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4BB" w:rsidRPr="008A5FFE" w:rsidRDefault="000875B6" w:rsidP="000875B6">
      <w:pPr>
        <w:jc w:val="center"/>
        <w:rPr>
          <w:b/>
          <w:sz w:val="32"/>
          <w:szCs w:val="32"/>
        </w:rPr>
      </w:pPr>
      <w:r w:rsidRPr="008A5FFE">
        <w:rPr>
          <w:b/>
          <w:sz w:val="32"/>
          <w:szCs w:val="32"/>
        </w:rPr>
        <w:t>DETECCIÓN POR LÁSER</w:t>
      </w:r>
    </w:p>
    <w:p w:rsidR="000875B6" w:rsidRDefault="000875B6" w:rsidP="000875B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s-ES"/>
        </w:rPr>
        <w:drawing>
          <wp:inline distT="0" distB="0" distL="0" distR="0">
            <wp:extent cx="4499518" cy="2049780"/>
            <wp:effectExtent l="19050" t="0" r="0" b="0"/>
            <wp:docPr id="1" name="0 Imagen" descr="RLS3060_Barrido_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LS3060_Barrido_V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2605" cy="205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5B6" w:rsidRDefault="00D05A39" w:rsidP="006C17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069D9">
        <w:rPr>
          <w:sz w:val="28"/>
          <w:szCs w:val="28"/>
        </w:rPr>
        <w:t>La mejor detección invisible para exteriores.</w:t>
      </w:r>
      <w:r>
        <w:rPr>
          <w:sz w:val="28"/>
          <w:szCs w:val="28"/>
        </w:rPr>
        <w:t xml:space="preserve"> Otorgan alta protección y fiabilidad.</w:t>
      </w:r>
    </w:p>
    <w:p w:rsidR="00D05A39" w:rsidRDefault="00D05A39" w:rsidP="006C17CF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Pr="00D05A39">
        <w:rPr>
          <w:sz w:val="24"/>
          <w:szCs w:val="24"/>
        </w:rPr>
        <w:t xml:space="preserve"> Los sensores de escáner Láser pueden tener un alcance de entre 30 a 60 </w:t>
      </w:r>
      <w:r w:rsidR="000060AF">
        <w:rPr>
          <w:sz w:val="24"/>
          <w:szCs w:val="24"/>
        </w:rPr>
        <w:t>metros y 190°</w:t>
      </w:r>
      <w:r w:rsidR="00E927FD">
        <w:rPr>
          <w:sz w:val="24"/>
          <w:szCs w:val="24"/>
        </w:rPr>
        <w:t>. Poniendo como ejemplo el modelo SI-RLS3060  que dispone de hasta 8 zonas programables (</w:t>
      </w:r>
      <w:hyperlink r:id="rId5" w:history="1">
        <w:r w:rsidR="00EF6FB5" w:rsidRPr="00A00A1B">
          <w:rPr>
            <w:rStyle w:val="Hipervnculo"/>
            <w:sz w:val="24"/>
            <w:szCs w:val="24"/>
          </w:rPr>
          <w:t>https://www.youtube.com/watch?v=avAP1aATYz4</w:t>
        </w:r>
      </w:hyperlink>
      <w:r w:rsidR="00E927FD">
        <w:rPr>
          <w:sz w:val="24"/>
          <w:szCs w:val="24"/>
        </w:rPr>
        <w:t>).</w:t>
      </w:r>
    </w:p>
    <w:p w:rsidR="00EF6FB5" w:rsidRDefault="00EF6FB5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Utilizando tecnología de luz láser, realiza el barrido de las zonas a proteger.</w:t>
      </w:r>
    </w:p>
    <w:p w:rsidR="00EF6FB5" w:rsidRDefault="00EF6FB5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El proceso de ajuste es muy sencillo e intuitivo gracias al software que acompaña a dichos sensores, permitiendo medir la velocidad</w:t>
      </w:r>
      <w:r w:rsidR="00E111B8">
        <w:rPr>
          <w:sz w:val="24"/>
          <w:szCs w:val="24"/>
        </w:rPr>
        <w:t xml:space="preserve">, tamaño y distancia del </w:t>
      </w:r>
      <w:r w:rsidR="00BB7FD5">
        <w:rPr>
          <w:sz w:val="24"/>
          <w:szCs w:val="24"/>
        </w:rPr>
        <w:t>intruso.</w:t>
      </w:r>
    </w:p>
    <w:p w:rsidR="00BB7FD5" w:rsidRDefault="001A06D9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52580">
        <w:rPr>
          <w:sz w:val="24"/>
          <w:szCs w:val="24"/>
        </w:rPr>
        <w:t>Este tipo de sensores son muy útiles en su conexión con cualquier sistema de cámaras CCTV.</w:t>
      </w:r>
    </w:p>
    <w:p w:rsidR="00A52580" w:rsidRDefault="001A06D9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B3015">
        <w:rPr>
          <w:sz w:val="24"/>
          <w:szCs w:val="24"/>
        </w:rPr>
        <w:t>Los sensores láser disponen de módulos de calibración ambiental, que informan de estados atmosféricos adversos que pueden limitar la calidad de la detección.</w:t>
      </w:r>
    </w:p>
    <w:p w:rsidR="001A06D9" w:rsidRDefault="006C17CF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A06D9">
        <w:rPr>
          <w:sz w:val="24"/>
          <w:szCs w:val="24"/>
        </w:rPr>
        <w:t xml:space="preserve"> Destacando del </w:t>
      </w:r>
      <w:proofErr w:type="spellStart"/>
      <w:r w:rsidR="001A06D9">
        <w:rPr>
          <w:sz w:val="24"/>
          <w:szCs w:val="24"/>
        </w:rPr>
        <w:t>LaserScan</w:t>
      </w:r>
      <w:proofErr w:type="spellEnd"/>
      <w:r w:rsidR="001A06D9">
        <w:rPr>
          <w:sz w:val="24"/>
          <w:szCs w:val="24"/>
        </w:rPr>
        <w:t xml:space="preserve"> SI-RLS3060 su alcance de hasta 60 m y 190°, ancho de detección mínima (en cm), adaptación a cualquier espacio.</w:t>
      </w:r>
    </w:p>
    <w:p w:rsidR="001A06D9" w:rsidRDefault="001A06D9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>Se le puede programar zonas de enmascaramiento, auto</w:t>
      </w:r>
      <w:r w:rsidR="00114617">
        <w:rPr>
          <w:sz w:val="24"/>
          <w:szCs w:val="24"/>
        </w:rPr>
        <w:t xml:space="preserve"> </w:t>
      </w:r>
      <w:r>
        <w:rPr>
          <w:sz w:val="24"/>
          <w:szCs w:val="24"/>
        </w:rPr>
        <w:t>reconocimiento del entorno</w:t>
      </w:r>
      <w:r w:rsidR="006A6D11">
        <w:rPr>
          <w:sz w:val="24"/>
          <w:szCs w:val="24"/>
        </w:rPr>
        <w:t xml:space="preserve"> para evitar falsas alarmas.</w:t>
      </w:r>
    </w:p>
    <w:p w:rsidR="006A6D11" w:rsidRDefault="006A6D11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la puede programar la detección para distinguir entre intrusos, objetos, vehículos, animales de compañía,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…</w:t>
      </w:r>
    </w:p>
    <w:p w:rsidR="000D02B3" w:rsidRDefault="000D02B3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>Dispone de conectividad a red TCP/IP.</w:t>
      </w:r>
    </w:p>
    <w:p w:rsidR="000D02B3" w:rsidRDefault="000D02B3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>Dispone de las homologaciones requeridas.</w:t>
      </w:r>
    </w:p>
    <w:p w:rsidR="00D05A39" w:rsidRPr="00D05A39" w:rsidRDefault="006C17CF" w:rsidP="006C17CF">
      <w:pPr>
        <w:jc w:val="both"/>
        <w:rPr>
          <w:sz w:val="24"/>
          <w:szCs w:val="24"/>
        </w:rPr>
      </w:pPr>
      <w:r>
        <w:rPr>
          <w:sz w:val="24"/>
          <w:szCs w:val="24"/>
        </w:rPr>
        <w:t>Los sensores láser de pueden instalar tanto en vertical como en horizontal.</w:t>
      </w:r>
      <w:r w:rsidR="001A06D9">
        <w:rPr>
          <w:sz w:val="24"/>
          <w:szCs w:val="24"/>
        </w:rPr>
        <w:t xml:space="preserve"> </w:t>
      </w:r>
    </w:p>
    <w:sectPr w:rsidR="00D05A39" w:rsidRPr="00D05A39" w:rsidSect="001A34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75B6"/>
    <w:rsid w:val="000060AF"/>
    <w:rsid w:val="000875B6"/>
    <w:rsid w:val="000D02B3"/>
    <w:rsid w:val="00114617"/>
    <w:rsid w:val="001A06D9"/>
    <w:rsid w:val="001A34BB"/>
    <w:rsid w:val="002069D9"/>
    <w:rsid w:val="003B3015"/>
    <w:rsid w:val="006A6D11"/>
    <w:rsid w:val="006C17CF"/>
    <w:rsid w:val="008A5FFE"/>
    <w:rsid w:val="00A52580"/>
    <w:rsid w:val="00BB7FD5"/>
    <w:rsid w:val="00BD25F7"/>
    <w:rsid w:val="00D05A39"/>
    <w:rsid w:val="00E111B8"/>
    <w:rsid w:val="00E927FD"/>
    <w:rsid w:val="00EF6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4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75B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F6F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avAP1aATYz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GC</dc:creator>
  <cp:keywords/>
  <dc:description/>
  <cp:lastModifiedBy>Antonio GC</cp:lastModifiedBy>
  <cp:revision>15</cp:revision>
  <dcterms:created xsi:type="dcterms:W3CDTF">2016-09-06T10:31:00Z</dcterms:created>
  <dcterms:modified xsi:type="dcterms:W3CDTF">2016-09-06T11:12:00Z</dcterms:modified>
</cp:coreProperties>
</file>